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2B" w:rsidRPr="00814D2B" w:rsidRDefault="00814D2B" w:rsidP="00814D2B">
      <w:pPr>
        <w:tabs>
          <w:tab w:val="center" w:pos="4536"/>
          <w:tab w:val="right" w:pos="9072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</w:pP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t xml:space="preserve">Projekt „Aktywizacja społeczno-zawodowa na terenie gminy Tuszyn” współfinansowany </w:t>
      </w: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br/>
        <w:t>przez Unię Europejską ze środków Europejskiego Funduszu Społecznego w ramach Poddziałania 7.1.1 Programu Operacyjnego Kapitał Ludzki</w:t>
      </w:r>
    </w:p>
    <w:p w:rsidR="0060225E" w:rsidRDefault="00814D2B"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3F6C7B61" wp14:editId="3FC61E37">
            <wp:simplePos x="0" y="0"/>
            <wp:positionH relativeFrom="column">
              <wp:posOffset>-325755</wp:posOffset>
            </wp:positionH>
            <wp:positionV relativeFrom="paragraph">
              <wp:posOffset>-459740</wp:posOffset>
            </wp:positionV>
            <wp:extent cx="6675120" cy="93091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930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3995">
        <w:t>kk</w:t>
      </w:r>
    </w:p>
    <w:p w:rsidR="00F63995" w:rsidRPr="00F63995" w:rsidRDefault="00F63995" w:rsidP="00F63995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b/>
          <w:sz w:val="18"/>
          <w:szCs w:val="18"/>
          <w:lang w:eastAsia="ar-SA"/>
        </w:rPr>
        <w:t>Załącznik nr 6</w:t>
      </w:r>
    </w:p>
    <w:p w:rsidR="00F63995" w:rsidRPr="00F63995" w:rsidRDefault="00F63995" w:rsidP="00F63995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 xml:space="preserve">do SIWZ </w:t>
      </w:r>
    </w:p>
    <w:p w:rsidR="00F63995" w:rsidRPr="00F63995" w:rsidRDefault="00F63995" w:rsidP="00F63995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>Projekt Umowy</w:t>
      </w:r>
    </w:p>
    <w:p w:rsidR="00F63995" w:rsidRPr="00F63995" w:rsidRDefault="00F63995" w:rsidP="00F63995">
      <w:pPr>
        <w:suppressAutoHyphens/>
        <w:autoSpaceDE w:val="0"/>
        <w:spacing w:after="0" w:line="240" w:lineRule="auto"/>
        <w:jc w:val="center"/>
        <w:rPr>
          <w:rFonts w:ascii="Verdana" w:eastAsia="Arial" w:hAnsi="Verdana" w:cs="Times New Roman"/>
          <w:b/>
          <w:color w:val="000000"/>
          <w:sz w:val="18"/>
          <w:szCs w:val="18"/>
          <w:lang w:eastAsia="ar-SA"/>
        </w:rPr>
      </w:pPr>
      <w:r w:rsidRPr="00F63995">
        <w:rPr>
          <w:rFonts w:ascii="Verdana" w:eastAsia="Arial" w:hAnsi="Verdana" w:cs="Times New Roman"/>
          <w:b/>
          <w:color w:val="000000"/>
          <w:sz w:val="18"/>
          <w:szCs w:val="18"/>
          <w:lang w:eastAsia="ar-SA"/>
        </w:rPr>
        <w:t>Umowa</w:t>
      </w:r>
    </w:p>
    <w:p w:rsidR="00F63995" w:rsidRPr="00F63995" w:rsidRDefault="00F63995" w:rsidP="00F63995">
      <w:pPr>
        <w:suppressAutoHyphens/>
        <w:autoSpaceDE w:val="0"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>Zawarta w Tuszynie w dniu ______________ 2013r. ,  pomiędzy:</w:t>
      </w:r>
    </w:p>
    <w:p w:rsidR="00F63995" w:rsidRPr="00F63995" w:rsidRDefault="00F63995" w:rsidP="00F63995">
      <w:pPr>
        <w:suppressAutoHyphens/>
        <w:autoSpaceDE w:val="0"/>
        <w:spacing w:after="0" w:line="240" w:lineRule="auto"/>
        <w:jc w:val="both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Miejskim Ośrodkiem Społecznym w Tuszynie ul. Żeromskiego 24/26 95 - 080 Tuszyn reprezentowanym przez Pana Mariusza </w:t>
      </w:r>
      <w:proofErr w:type="spellStart"/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>Chołuja</w:t>
      </w:r>
      <w:proofErr w:type="spellEnd"/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– Kierownika MOPS, zwanym dalej w treści</w:t>
      </w:r>
    </w:p>
    <w:p w:rsidR="00F63995" w:rsidRPr="00F63995" w:rsidRDefault="00F63995" w:rsidP="00F63995">
      <w:pPr>
        <w:suppressAutoHyphens/>
        <w:autoSpaceDE w:val="0"/>
        <w:spacing w:after="0" w:line="240" w:lineRule="auto"/>
        <w:jc w:val="both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>umowy „Zamawiającym”</w:t>
      </w:r>
    </w:p>
    <w:p w:rsidR="00F63995" w:rsidRPr="00F63995" w:rsidRDefault="00F63995" w:rsidP="00F63995">
      <w:pPr>
        <w:suppressAutoHyphens/>
        <w:autoSpaceDE w:val="0"/>
        <w:spacing w:after="0" w:line="240" w:lineRule="auto"/>
        <w:jc w:val="both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>a</w:t>
      </w:r>
    </w:p>
    <w:p w:rsidR="00F63995" w:rsidRPr="00F63995" w:rsidRDefault="00F63995" w:rsidP="00F63995">
      <w:pPr>
        <w:suppressAutoHyphens/>
        <w:autoSpaceDE w:val="0"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………………………………………………………………………………………………………………………………….……………</w:t>
      </w: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br/>
        <w:t>NIP: …………………………………………….., REGON: ……………………………………, reprezentowaną przez:</w:t>
      </w:r>
    </w:p>
    <w:p w:rsidR="00F63995" w:rsidRPr="00F63995" w:rsidRDefault="00F63995" w:rsidP="00F63995">
      <w:pPr>
        <w:numPr>
          <w:ilvl w:val="6"/>
          <w:numId w:val="5"/>
        </w:numPr>
        <w:tabs>
          <w:tab w:val="num" w:pos="567"/>
        </w:tabs>
        <w:suppressAutoHyphens/>
        <w:autoSpaceDE w:val="0"/>
        <w:spacing w:after="0" w:line="240" w:lineRule="auto"/>
        <w:ind w:left="567" w:hanging="567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>___________________</w:t>
      </w: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ab/>
        <w:t>-</w:t>
      </w:r>
      <w:r w:rsidRPr="00F63995">
        <w:rPr>
          <w:rFonts w:ascii="Verdana" w:eastAsia="Arial" w:hAnsi="Verdana" w:cs="Calibri"/>
          <w:color w:val="000000"/>
          <w:sz w:val="18"/>
          <w:szCs w:val="18"/>
          <w:lang w:eastAsia="ar-SA"/>
        </w:rPr>
        <w:tab/>
        <w:t>______________________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 xml:space="preserve">zwanym dalej w treści umowy „Wykonawcą” w rezultacie dokonania przez Zamawiającego wyboru oferty - w trybie przetargu nieograniczonego - w oparciu o przepisy Ustawy </w:t>
      </w: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br/>
        <w:t xml:space="preserve">z dnia 29 stycznia 2004 roku – Prawo zamówień publicznych (Dz. U. z 2010 r. Nr 113, poz. 759 z </w:t>
      </w:r>
      <w:proofErr w:type="spellStart"/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>późn</w:t>
      </w:r>
      <w:proofErr w:type="spellEnd"/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>. zm.) została zawarta umowa następującej treści: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</w:pP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1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 xml:space="preserve">1. Zamawiający zgodnie z wynikiem postępowania o udzielenie zamówienia publicznego w trybie przetargu nieograniczonego zleca, a Wykonawca przyjmuje do wykonania dla Miejskiego Ośrodka Pomocy Społecznej w Tuszynie usługę w zakresie zorganizowania szkoleń i kursów zawodowych dla uczestników projektu </w:t>
      </w:r>
      <w:r w:rsidRPr="00F63995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 xml:space="preserve">„Aktywizacja </w:t>
      </w:r>
      <w:proofErr w:type="spellStart"/>
      <w:r w:rsidRPr="00F63995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>społeczno</w:t>
      </w:r>
      <w:proofErr w:type="spellEnd"/>
      <w:r w:rsidRPr="00F63995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 xml:space="preserve"> – zawodowa na terenie gminy Tuszyn”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 xml:space="preserve"> na warunkach określonych w SIWZ (SIWZ stanowi załącznik nr 1 do niniejszej umowy), tj.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…........................................................................................................................................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..........................................................................................................................................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( usługi szkoleniowej i doradczej zgodnej z warunkami przedstawionymi w SIWZ)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2. Szkolenia i kursy zawodowe organizowane są w ramach Programu Operacyjnego Kapitał Ludzki, Działanie 7.1, Poddziałanie 7.1.1 w Projekcie</w:t>
      </w:r>
      <w:r w:rsidRPr="00F63995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 xml:space="preserve"> „Aktywizacja </w:t>
      </w:r>
      <w:proofErr w:type="spellStart"/>
      <w:r w:rsidRPr="00F63995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>społeczno</w:t>
      </w:r>
      <w:proofErr w:type="spellEnd"/>
      <w:r w:rsidRPr="00F63995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 xml:space="preserve"> – zawodowa na terenie gminy Tuszyn”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3. Szczegółowy sposób realizacji przedmiotu umowy przez wykonawcę reguluje załącznik nr 2 do niniejszej umowy, tj. oferta Wykonawcy wyłoniona w postępowaniu przetargowym oraz opis przedmiotu zamówienia.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 xml:space="preserve">4. Zamawiający zastrzega sobie prawo skierowania na szkolenia mniejszej liczby osób niż wskazana 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 SIWZ</w:t>
      </w: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.W takim wypadku, Wykonawcy przysługuje wynagrodzenie proporcjonalnie do liczby osób, które rzeczywiście wezmą udział w szkoleniu.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2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Wykonawca zobowiązuje się do: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1) przeprowadzenia szkolenia lub kursu zgodnie z warunkami określonymi przez Zamawiającego w SIWZ,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2) ubezpieczenia uczestników szkolenia lub kursu,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3) prowadzenia dokumentacji przebiegu szkolenia obejmującej: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dziennik zajęć edukacyjnych zawierający listę obecności, wymiar godzin i tematy zajęć edukacyjnych,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  protokół z egzaminu,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listę potwierdzającą odbiór zaświadczeń lub innych dokumentów potwierdzających ukończenie szkolenia i uzyskanie kwalifikacji;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4) wydania uczestnikom zaświadczeń potwierdzających skorzystanie ze szkolenia lub kursu,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5) przechowywania wszystkich oryginalnych dokumentów potwierdzających realizację szkolenia do 31.12.2021r.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6) sprawowania nadzoru nad frekwencją uczestników szkolenia poprzez: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prowadzenie imiennej listy obecności z podpisami uczestnika szkolenia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lastRenderedPageBreak/>
        <w:t>- zawiadamiania Zamawiającego o fakcie uchylania się uczestnika od przystąpienia do zaliczeń cząstkowych i egzaminu końcowego;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7) na zakończenie szkolenia: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przeprowadzenia ankiety określającej stopień zadowolenia uczestnika ze szkolenia,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przeprowadzenia ustnego lub pisemnego egzaminu końcowego,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8) informowania uczestników szkolenia lub kursu o tym, że został on zorganizowany przy współfinansowaniu przez Unię Europejską ze środków Europejskiego Funduszu Społecznego w ramach Poddziałania 7.1.2 Programu Operacyjnego Kapitał Ludzki;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9) przedłożenia Zleceniodawcy po zakończeniu treningu/szkolenia: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faktury,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protokołu z egzaminu końcowego,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kserokopii dziennika zajęć,</w:t>
      </w:r>
      <w:bookmarkStart w:id="0" w:name="_GoBack"/>
      <w:bookmarkEnd w:id="0"/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kserokopii list obecności,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kserokopii zaświadczeń potwierdzających udział w szkoleniu lub kursie,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imiennej listy potwierdzającej odbiór zaświadczenia o ukończeniu szkolenia lub kursu            z podaniem daty odbioru i czytelnym podpisem uczestnika,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dokumentu potwierdzającego ubezpieczenie uczestników szkolenia,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kserokopii orzeczeń lekarskich i potwierdzenia dokonania opłaty z tego tytułu (jeżeli dotyczy),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imiennego wykazu osób zgłoszonych do udziału w egzaminie państwowym oraz potwierdzenia jego terminu i dokonania opłaty z tego tytułu (jeżeli dotyczy),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kserokopii ankiet,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kserokopia listy odbiorów materiałów szkoleniowych przez uczestników (jeżeli dotyczy),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- potwierdzenia przekazywanych kserokopii za zgodność z oryginałem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3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Wszelkie koszty osobowe oraz materiały wykorzystywane do realizacji usługi objętej umową zapewni Wykonawca</w:t>
      </w:r>
      <w:r w:rsidRPr="00F63995"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  <w:t xml:space="preserve">. 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Wykonawca zobowiązany jest wykonać przedmiot niniejszej umowy w dobrej wierze, przy zachowaniu najwyższej zawodowej staranności, z uwzględnieniem standardów wykonania wymaganych przez Zamawiającego</w:t>
      </w:r>
      <w:r w:rsidRPr="00F63995"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  <w:t>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4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1. Za wykonanie usługi będącej przedmiotem niniejszej umowy Wykonawca otrzyma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 xml:space="preserve">wynagrodzenie w wysokości .................................. netto 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(słownie: .............................................................................................................................), ................................................................................. brutto                                                           (słownie: .............................................................................................................................)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2. Wynagrodzenie obejmuje wszystkie koszty związane z należytym wykonaniem przedmiotu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umowy.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3. Należność zostanie zapłacona w terminie do (min. 21 - max. 30 ) ......... dni od otrzymania faktury wystawionej po całościowym wykonaniu usługi.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 xml:space="preserve">4. Wynagrodzenie zostanie wypłacone Wykonawcy przelewem, na wskazane konto, po przedstawieniu faktury, w terminie wskazanym w ust. 3, 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5. W przypadku nie przystąpienia do szkolenia lub kursu bądź jego nie ukończenia przez uczestnika, wynagrodzenia przysługujące Wykonawcy zmniejszone zostanie o kwotę równą iloczynowi liczby godzin i wynagrodzenia brutto za jedną osobogodzinę kursu lub szkolenia, biorąc pod uwagę czas nieobecności uczestnika w kursie.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5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Zamawiającemu przysługuje prawo kontroli sposobu realizacji niniejszej umowy, które może być realizowane m.in. poprzez wstęp na prowadzone zajęcia oraz wgląd w dokumenty i materiały związane z prowadzonymi dla uczestników zajęciami, uczestnictwo w egzaminie końcowym.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6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Wykonawca zobowiązuje się do wykorzystania danych osobowych udostępnionych mu w związku z realizację niniejszej umowy wyłącznie do wykonania przedmiotu zamówienia.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7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Spory wynikłe przy realizacji niniejszej umowy rozstrzygane będą przez sąd właściwy miejscowo dla siedziby Zamawiającego</w:t>
      </w:r>
      <w:r w:rsidRPr="00F63995"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  <w:t>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8</w:t>
      </w:r>
    </w:p>
    <w:p w:rsid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Wykonawca zobowiązany jest przechowywać dokumentację związaną z wykonaną usługą do 31.12.2022r.</w:t>
      </w:r>
    </w:p>
    <w:p w:rsid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</w:p>
    <w:p w:rsid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lastRenderedPageBreak/>
        <w:t>§ 9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 przypadku zdarzeń losowych oraz wystąpienia szczególnych okoliczności, których nie można było przewidzieć w chwili zawarcia umowy, istnieje możliwość wprowadzenia zmian do zawartej umowy, w szczególności w zakresie: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1) przesunięcia terminu wykonania przedmiotu zamówienia,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br/>
        <w:t>2) zmiany harmonogramu zajęć,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10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bCs/>
          <w:iCs/>
          <w:snapToGrid w:val="0"/>
          <w:color w:val="00000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Cs/>
          <w:iCs/>
          <w:snapToGrid w:val="0"/>
          <w:color w:val="000000"/>
          <w:sz w:val="18"/>
          <w:szCs w:val="18"/>
          <w:lang w:eastAsia="pl-PL"/>
        </w:rPr>
        <w:t xml:space="preserve">W terminie 3 dni od zawarcia niniejszej umowy, Wykonawca poinformuje na piśmie Zamawiającego o powołaniu opiekuna/opiekunów szkoleń będących przedmiotem zamówienia. 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11</w:t>
      </w:r>
    </w:p>
    <w:p w:rsidR="00F63995" w:rsidRPr="00F63995" w:rsidRDefault="00F63995" w:rsidP="00F63995">
      <w:pPr>
        <w:suppressAutoHyphens/>
        <w:spacing w:after="0" w:line="240" w:lineRule="auto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Wszelkie zmiany i uzupełnienia zawartej umowy wymagają dla swojej ważności zawarcia aneksu w formie pisemnej pod rygorem nieważności, z uwzględnieniem postanowień ustawy o zamówieniach publicznych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sz w:val="18"/>
          <w:szCs w:val="18"/>
          <w:lang w:eastAsia="pl-PL"/>
        </w:rPr>
        <w:t>§ 12</w:t>
      </w:r>
    </w:p>
    <w:p w:rsidR="00F63995" w:rsidRPr="00F63995" w:rsidRDefault="00F63995" w:rsidP="00F63995">
      <w:pPr>
        <w:numPr>
          <w:ilvl w:val="0"/>
          <w:numId w:val="6"/>
        </w:numPr>
        <w:tabs>
          <w:tab w:val="clear" w:pos="36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przypadku Wykonawca otrzymuje wynagrodzenie za zakres wykonanych prac.</w:t>
      </w:r>
    </w:p>
    <w:p w:rsidR="00F63995" w:rsidRPr="00F63995" w:rsidRDefault="00F63995" w:rsidP="00F63995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 xml:space="preserve">2. 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ab/>
        <w:t>Zamawiający ma także prawo odstąpienia od umowy w przypadku, gdy:</w:t>
      </w:r>
    </w:p>
    <w:p w:rsidR="00F63995" w:rsidRPr="00F63995" w:rsidRDefault="00F63995" w:rsidP="00F63995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ab/>
        <w:t xml:space="preserve">a) 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ab/>
        <w:t>zostanie ogłoszona upadłość bądź likwidacja Wykonawcy</w:t>
      </w:r>
      <w:r w:rsidRPr="00F63995"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  <w:t>,</w:t>
      </w:r>
    </w:p>
    <w:p w:rsidR="00F63995" w:rsidRPr="00F63995" w:rsidRDefault="00F63995" w:rsidP="00F63995">
      <w:pPr>
        <w:tabs>
          <w:tab w:val="num" w:pos="567"/>
        </w:tabs>
        <w:suppressAutoHyphens/>
        <w:spacing w:after="0" w:line="240" w:lineRule="auto"/>
        <w:ind w:left="1410" w:hanging="1410"/>
        <w:jc w:val="both"/>
        <w:rPr>
          <w:rFonts w:ascii="Verdana" w:eastAsia="Times New Roman" w:hAnsi="Verdana" w:cs="Calibri"/>
          <w:snapToGrid w:val="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ab/>
        <w:t xml:space="preserve">b) </w:t>
      </w:r>
      <w:r w:rsidRPr="00F63995">
        <w:rPr>
          <w:rFonts w:ascii="Verdana" w:eastAsia="Times New Roman" w:hAnsi="Verdana" w:cs="Calibri"/>
          <w:snapToGrid w:val="0"/>
          <w:sz w:val="18"/>
          <w:szCs w:val="18"/>
          <w:lang w:eastAsia="pl-PL"/>
        </w:rPr>
        <w:tab/>
        <w:t>Wykonawca nie rozpoczął realizacji usługi bez uzasadnionych przyczyn oraz nie kontynuuje ich pomimo wezwania Zamawiającego złożonego na piśmie.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color w:val="00000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snapToGrid w:val="0"/>
          <w:color w:val="000000"/>
          <w:sz w:val="18"/>
          <w:szCs w:val="18"/>
          <w:lang w:eastAsia="pl-PL"/>
        </w:rPr>
        <w:t>§ 13</w:t>
      </w:r>
    </w:p>
    <w:p w:rsidR="00F63995" w:rsidRPr="00F63995" w:rsidRDefault="00F63995" w:rsidP="00F63995">
      <w:pPr>
        <w:tabs>
          <w:tab w:val="left" w:pos="540"/>
        </w:tabs>
        <w:suppressAutoHyphens/>
        <w:spacing w:after="0" w:line="240" w:lineRule="auto"/>
        <w:ind w:left="540" w:hanging="540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>1.</w:t>
      </w: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ab/>
        <w:t xml:space="preserve">W sprawach nieuregulowanych niniejszą umową mają zastosowanie przepisy kodeksu </w:t>
      </w:r>
    </w:p>
    <w:p w:rsidR="00F63995" w:rsidRPr="00F63995" w:rsidRDefault="00F63995" w:rsidP="00F63995">
      <w:pPr>
        <w:tabs>
          <w:tab w:val="left" w:pos="540"/>
        </w:tabs>
        <w:suppressAutoHyphens/>
        <w:spacing w:after="0" w:line="240" w:lineRule="auto"/>
        <w:ind w:left="540" w:hanging="540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 xml:space="preserve">     </w:t>
      </w: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ab/>
        <w:t>cywilnego i kodeksu postępowania cywilnego oraz ustawy prawo zamówień publicznych.</w:t>
      </w:r>
    </w:p>
    <w:p w:rsidR="00F63995" w:rsidRPr="00F63995" w:rsidRDefault="00F63995" w:rsidP="00F63995">
      <w:pPr>
        <w:tabs>
          <w:tab w:val="left" w:pos="540"/>
        </w:tabs>
        <w:suppressAutoHyphens/>
        <w:spacing w:after="0" w:line="240" w:lineRule="auto"/>
        <w:ind w:left="540" w:hanging="540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 xml:space="preserve">2. </w:t>
      </w: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ab/>
        <w:t>Spory wynikłe na tle wykonania niniejszej umowy będą rozpatrywane przez właściwy sąd dla siedziby Zamawiającego.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b/>
          <w:snapToGrid w:val="0"/>
          <w:color w:val="000000"/>
          <w:sz w:val="18"/>
          <w:szCs w:val="18"/>
          <w:lang w:eastAsia="pl-PL"/>
        </w:rPr>
        <w:t>§ 14</w:t>
      </w:r>
    </w:p>
    <w:p w:rsidR="00F63995" w:rsidRPr="00F63995" w:rsidRDefault="00F63995" w:rsidP="00F63995">
      <w:pPr>
        <w:suppressAutoHyphens/>
        <w:spacing w:after="0" w:line="240" w:lineRule="auto"/>
        <w:ind w:left="567" w:hanging="567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 xml:space="preserve">1.   </w:t>
      </w: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Zakres świadczenia Wykonawcy wynikający z umowy jest tożsamy z jego zobowiązaniem zawartym w ofercie.</w:t>
      </w:r>
    </w:p>
    <w:p w:rsidR="00F63995" w:rsidRPr="00F63995" w:rsidRDefault="00F63995" w:rsidP="00F63995">
      <w:pPr>
        <w:suppressAutoHyphens/>
        <w:spacing w:after="0" w:line="240" w:lineRule="auto"/>
        <w:ind w:left="567" w:hanging="567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>2.</w:t>
      </w:r>
      <w:r w:rsidRPr="00F63995">
        <w:rPr>
          <w:rFonts w:ascii="Verdana" w:eastAsia="Times New Roman" w:hAnsi="Verdana" w:cs="Calibri"/>
          <w:sz w:val="18"/>
          <w:szCs w:val="18"/>
          <w:lang w:eastAsia="ar-SA"/>
        </w:rPr>
        <w:tab/>
        <w:t>Zakazuje się istotnych zmian postanowień zawartej umowy w stosunku do treści oferty, na podstawie której dokonano wyboru Wykonawcy, chyba że będą to zmiany wynikające z następujących przesłanek:</w:t>
      </w:r>
    </w:p>
    <w:p w:rsidR="00F63995" w:rsidRPr="00F63995" w:rsidRDefault="00F63995" w:rsidP="00F63995">
      <w:pPr>
        <w:suppressAutoHyphens/>
        <w:spacing w:after="0" w:line="240" w:lineRule="auto"/>
        <w:ind w:left="1134" w:hanging="600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a)</w:t>
      </w: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nastąpiła zmiana danych wykonawcy, np. zmiana adresu, konta bankowego,  nr REGON, osób kontaktowych, itp.,</w:t>
      </w:r>
    </w:p>
    <w:p w:rsidR="00F63995" w:rsidRPr="00F63995" w:rsidRDefault="00F63995" w:rsidP="00F63995">
      <w:pPr>
        <w:suppressAutoHyphens/>
        <w:spacing w:after="0" w:line="240" w:lineRule="auto"/>
        <w:ind w:left="1134" w:hanging="600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b)</w:t>
      </w: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przewiduje się możliwość zmiany umowy w stosunku do treści oferty, na podstawie której dokonano wyboru wykonawcy, jeżeli konieczność wprowadzenia takiej zmiany wynika z okoliczności, których nie można było przewidzieć w ogłoszeniu o zamówieniu lub SIWZ,</w:t>
      </w:r>
    </w:p>
    <w:p w:rsidR="00F63995" w:rsidRPr="00F63995" w:rsidRDefault="00F63995" w:rsidP="00F63995">
      <w:pPr>
        <w:suppressAutoHyphens/>
        <w:spacing w:after="0" w:line="240" w:lineRule="auto"/>
        <w:ind w:left="1134" w:hanging="600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c)</w:t>
      </w: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nastąpiła ustawowa zmiana wysokości podatku VAT z tym, że wartość brutto umowy nie może ulec zwiększeniu.</w:t>
      </w:r>
    </w:p>
    <w:p w:rsidR="00F63995" w:rsidRPr="00F63995" w:rsidRDefault="00F63995" w:rsidP="00F63995">
      <w:pPr>
        <w:widowControl w:val="0"/>
        <w:tabs>
          <w:tab w:val="left" w:pos="540"/>
          <w:tab w:val="left" w:pos="567"/>
          <w:tab w:val="left" w:pos="720"/>
        </w:tabs>
        <w:suppressAutoHyphens/>
        <w:spacing w:after="0" w:line="240" w:lineRule="auto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3.</w:t>
      </w: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Zmiana umowy dokonana z naruszeniem przepisu ust. 2 jest nieważna.</w:t>
      </w:r>
    </w:p>
    <w:p w:rsidR="00F63995" w:rsidRPr="00F63995" w:rsidRDefault="00F63995" w:rsidP="00F63995">
      <w:pPr>
        <w:widowControl w:val="0"/>
        <w:tabs>
          <w:tab w:val="left" w:pos="540"/>
          <w:tab w:val="left" w:pos="567"/>
          <w:tab w:val="left" w:pos="720"/>
        </w:tabs>
        <w:suppressAutoHyphens/>
        <w:spacing w:after="0" w:line="240" w:lineRule="auto"/>
        <w:jc w:val="both"/>
        <w:rPr>
          <w:rFonts w:ascii="Verdana" w:eastAsia="Times New Roman" w:hAnsi="Verdana" w:cs="Calibri"/>
          <w:strike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4.</w:t>
      </w: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Wszelkie zmiany umowy wymagają formy pisemnej pod rygorem nieważności.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§ 15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W sprawach nie uregulowanych niniejszą umową będą miały zastosowanie przepisy Kodeksu Cywilnego oraz inne, właściwe dla przedmiotu umowy.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§ 16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Wykonawca zobowiązany jest poddać się kontroli organom uprawnionym w zakresie działań podejmowanych w związku z realizacją niniejszej umowy.</w:t>
      </w: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bCs/>
          <w:i/>
          <w:iCs/>
          <w:snapToGrid w:val="0"/>
          <w:color w:val="00000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b/>
          <w:bCs/>
          <w:i/>
          <w:iCs/>
          <w:color w:val="000000"/>
          <w:sz w:val="18"/>
          <w:szCs w:val="18"/>
          <w:lang w:eastAsia="ar-SA"/>
        </w:rPr>
        <w:t>§ 17</w:t>
      </w: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</w:pPr>
      <w:r w:rsidRPr="00F63995"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  <w:t>Umowę sporządzono w dwóch jednobrzmiących egzemplarzach z których jeden otrzymuje Wykonawca, a jeden Zamawiający.</w:t>
      </w:r>
    </w:p>
    <w:p w:rsid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</w:pPr>
    </w:p>
    <w:p w:rsidR="00F63995" w:rsidRPr="00F63995" w:rsidRDefault="00F63995" w:rsidP="00F63995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</w:pPr>
    </w:p>
    <w:p w:rsidR="00F63995" w:rsidRPr="00F63995" w:rsidRDefault="00F63995" w:rsidP="00F63995">
      <w:pPr>
        <w:suppressAutoHyphens/>
        <w:spacing w:after="0" w:line="240" w:lineRule="auto"/>
        <w:jc w:val="center"/>
        <w:rPr>
          <w:rFonts w:ascii="Verdana" w:eastAsia="Times New Roman" w:hAnsi="Verdana" w:cs="Calibri"/>
          <w:sz w:val="18"/>
          <w:szCs w:val="18"/>
          <w:lang w:eastAsia="ar-SA"/>
        </w:rPr>
      </w:pPr>
      <w:r w:rsidRPr="00F63995">
        <w:rPr>
          <w:rFonts w:ascii="Verdana" w:eastAsia="Times New Roman" w:hAnsi="Verdana" w:cs="Calibri"/>
          <w:b/>
          <w:snapToGrid w:val="0"/>
          <w:sz w:val="18"/>
          <w:szCs w:val="18"/>
          <w:lang w:eastAsia="pl-PL"/>
        </w:rPr>
        <w:t>Zamawiający:                                                                                                     Wykonawca:</w:t>
      </w:r>
    </w:p>
    <w:p w:rsidR="00F63995" w:rsidRPr="00F63995" w:rsidRDefault="00F63995" w:rsidP="00F63995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center"/>
        <w:outlineLvl w:val="2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63995" w:rsidRDefault="00F63995"/>
    <w:sectPr w:rsidR="00F63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5"/>
      <w:numFmt w:val="upperRoman"/>
      <w:lvlText w:val="%3."/>
      <w:lvlJc w:val="left"/>
      <w:pPr>
        <w:tabs>
          <w:tab w:val="num" w:pos="3758"/>
        </w:tabs>
        <w:ind w:left="3758" w:hanging="72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">
    <w:nsid w:val="61CD3033"/>
    <w:multiLevelType w:val="hybridMultilevel"/>
    <w:tmpl w:val="5428F4EE"/>
    <w:lvl w:ilvl="0" w:tplc="D7462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C964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B"/>
    <w:rsid w:val="0060225E"/>
    <w:rsid w:val="00814D2B"/>
    <w:rsid w:val="00931187"/>
    <w:rsid w:val="00942F4F"/>
    <w:rsid w:val="00A12ACB"/>
    <w:rsid w:val="00CA00C6"/>
    <w:rsid w:val="00F63995"/>
    <w:rsid w:val="00F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1434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Wolny2</dc:creator>
  <cp:lastModifiedBy>Wolny2</cp:lastModifiedBy>
  <cp:revision>2</cp:revision>
  <dcterms:created xsi:type="dcterms:W3CDTF">2013-05-07T10:07:00Z</dcterms:created>
  <dcterms:modified xsi:type="dcterms:W3CDTF">2013-05-07T10:07:00Z</dcterms:modified>
</cp:coreProperties>
</file>